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1E2ED6" w:rsidTr="004F4974">
        <w:tc>
          <w:tcPr>
            <w:tcW w:w="3261" w:type="dxa"/>
          </w:tcPr>
          <w:p w:rsidR="001E2ED6" w:rsidRPr="00FE589D" w:rsidRDefault="004F4974" w:rsidP="00F76D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XÃ NGA THẮNG</w:t>
            </w:r>
          </w:p>
          <w:p w:rsidR="001E2ED6" w:rsidRPr="00670BA8" w:rsidRDefault="006601A9" w:rsidP="006C45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A7D420" wp14:editId="4281D48C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192074</wp:posOffset>
                      </wp:positionV>
                      <wp:extent cx="572494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592822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5pt,15.1pt" to="90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fOtAEAALYDAAAOAAAAZHJzL2Uyb0RvYy54bWysU02P0zAQvSPxHyzfadJq+Yqa7qEruCCo&#10;2OUHeJ1xY2F7rLFp03/P2G2zCBBCiIvjsd+bmfc8Wd9O3okDULIYerlctFJA0DjYsO/ll4d3L95I&#10;kbIKg3IYoJcnSPJ28/zZ+hg7WOGIbgASnCSk7hh7OeYcu6ZJegSv0gIjBL40SF5lDmnfDKSOnN27&#10;ZtW2r5oj0hAJNaTEp3fnS7mp+Y0BnT8ZkyAL10vuLdeV6vpY1mazVt2eVBytvrSh/qELr2zgonOq&#10;O5WV+Eb2l1TeasKEJi80+gaNsRqqBlazbH9Scz+qCFULm5PibFP6f2n1x8OOhB347aQIyvMT3WdS&#10;dj9mscUQ2EAksSw+HWPqGL4NO7pEKe6oiJ4M+fJlOWKq3p5mb2HKQvPhy9erm7c3UujrVfPEi5Ty&#10;e0AvyqaXzoaiWnXq8CFlrsXQK4SD0se5ct3lk4MCduEzGFbCtZaVXWcIto7EQfHrD1+rCs5VkYVi&#10;rHMzqf0z6YItNKhz9bfEGV0rYsgz0duA9Luqebq2as74q+qz1iL7EYdTfYdqBw9HdekyyGX6fowr&#10;/el323wHAAD//wMAUEsDBBQABgAIAAAAIQBIngR43QAAAAgBAAAPAAAAZHJzL2Rvd25yZXYueG1s&#10;TI/NTsMwEITvSLyDtUjcqE0raAjZVIifUzmEwIGjGy9J1HgdxW4S+vS44gDH2RnNfJttZtuJkQbf&#10;Oka4XigQxJUzLdcIH+8vVwkIHzQb3TkmhG/ysMnPzzKdGjfxG41lqEUsYZ9qhCaEPpXSVw1Z7Reu&#10;J47elxusDlEOtTSDnmK57eRSqVtpdctxodE9PTZU7cuDRVg/b8uin55ej4Vcy6IYXUj2n4iXF/PD&#10;PYhAc/gLwwk/okMemXbuwMaLDuFOrWISYaWWIE5+om5A7H4PMs/k/wfyHwAAAP//AwBQSwECLQAU&#10;AAYACAAAACEAtoM4kv4AAADhAQAAEwAAAAAAAAAAAAAAAAAAAAAAW0NvbnRlbnRfVHlwZXNdLnht&#10;bFBLAQItABQABgAIAAAAIQA4/SH/1gAAAJQBAAALAAAAAAAAAAAAAAAAAC8BAABfcmVscy8ucmVs&#10;c1BLAQItABQABgAIAAAAIQApbLfOtAEAALYDAAAOAAAAAAAAAAAAAAAAAC4CAABkcnMvZTJvRG9j&#10;LnhtbFBLAQItABQABgAIAAAAIQBIngR43QAAAAgBAAAPAAAAAAAAAAAAAAAAAA4EAABkcnMvZG93&#10;bnJldi54bWxQSwUGAAAAAAQABADzAAAAGAUAAAAA&#10;" strokecolor="black [3040]"/>
                  </w:pict>
                </mc:Fallback>
              </mc:AlternateContent>
            </w:r>
            <w:r w:rsidR="003E7D2F">
              <w:rPr>
                <w:b/>
                <w:sz w:val="26"/>
                <w:szCs w:val="26"/>
              </w:rPr>
              <w:t>T</w:t>
            </w:r>
            <w:r w:rsidR="004F4974">
              <w:rPr>
                <w:b/>
                <w:sz w:val="26"/>
                <w:szCs w:val="26"/>
              </w:rPr>
              <w:t xml:space="preserve">RUNG </w:t>
            </w:r>
            <w:r w:rsidR="003E7D2F">
              <w:rPr>
                <w:b/>
                <w:sz w:val="26"/>
                <w:szCs w:val="26"/>
              </w:rPr>
              <w:t>T</w:t>
            </w:r>
            <w:r w:rsidR="004F4974">
              <w:rPr>
                <w:b/>
                <w:sz w:val="26"/>
                <w:szCs w:val="26"/>
              </w:rPr>
              <w:t xml:space="preserve">ÂM </w:t>
            </w:r>
            <w:r w:rsidR="003E7D2F">
              <w:rPr>
                <w:b/>
                <w:sz w:val="26"/>
                <w:szCs w:val="26"/>
              </w:rPr>
              <w:t>PV HCC</w:t>
            </w:r>
          </w:p>
        </w:tc>
        <w:tc>
          <w:tcPr>
            <w:tcW w:w="6095" w:type="dxa"/>
          </w:tcPr>
          <w:p w:rsidR="001E2ED6" w:rsidRPr="00FE589D" w:rsidRDefault="001E2ED6" w:rsidP="00F76DC0">
            <w:pPr>
              <w:jc w:val="center"/>
              <w:rPr>
                <w:b/>
                <w:sz w:val="26"/>
                <w:szCs w:val="26"/>
              </w:rPr>
            </w:pPr>
            <w:r w:rsidRPr="00FE589D">
              <w:rPr>
                <w:b/>
                <w:sz w:val="26"/>
                <w:szCs w:val="26"/>
              </w:rPr>
              <w:t>CỘNG HÒA XÃ HỘI CHỦ NGHĨA VIỆT NAM</w:t>
            </w:r>
          </w:p>
          <w:p w:rsidR="00173F0A" w:rsidRDefault="001E2ED6" w:rsidP="00173F0A">
            <w:pPr>
              <w:jc w:val="center"/>
              <w:rPr>
                <w:b/>
                <w:sz w:val="8"/>
              </w:rPr>
            </w:pPr>
            <w:r w:rsidRPr="00FE589D">
              <w:rPr>
                <w:b/>
              </w:rPr>
              <w:t>Độc lập - Tự do - Hạnh phúc</w:t>
            </w:r>
          </w:p>
          <w:p w:rsidR="001E2ED6" w:rsidRPr="00FE589D" w:rsidRDefault="005A37E4" w:rsidP="00173F0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20A630" wp14:editId="30946E1C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21329</wp:posOffset>
                      </wp:positionV>
                      <wp:extent cx="2096135" cy="0"/>
                      <wp:effectExtent l="0" t="0" r="184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9276CB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pt,1.7pt" to="228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16tgEAALcDAAAOAAAAZHJzL2Uyb0RvYy54bWysU01vEzEQvSP1P1i+k/1AVLDKpodU9ILa&#10;iMIPcL121qrtscYmu/n3jJ1kiwAhhHrxeuz33swbz65vZmfZQWE04HverGrOlJcwGL/v+bevn95+&#10;4Cwm4QdhwaueH1XkN5urN+spdKqFEeygkJGIj90Uej6mFLqqinJUTsQVBOXpUgM6kSjEfTWgmEjd&#10;2aqt6+tqAhwCglQx0unt6ZJvir7WSqYHraNKzPacaktlxbI+5bXarEW3RxFGI89liP+owgnjKeki&#10;dSuSYN/R/CbljESIoNNKgqtAayNV8UBumvoXN4+jCKp4oebEsLQpvp6svD/skJmh5y1nXjh6oseE&#10;wuzHxLbgPTUQkLW5T1OIHcG3fofnKIYdZtOzRpe/ZIfNpbfHpbdqTkzSYVt/vG7evedMXu6qF2LA&#10;mO4UOJY3PbfGZ9uiE4fPMVEygl4gFORCTqnLLh2tymDrvyhNVihZU9hliNTWIjsIev7huck2SKsg&#10;M0UbaxdS/XfSGZtpqgzWvxIXdMkIPi1EZzzgn7Km+VKqPuEvrk9es+0nGI7lIUo7aDqKs/Mk5/H7&#10;OS70l/9t8wMAAP//AwBQSwMEFAAGAAgAAAAhACoxx6PbAAAABwEAAA8AAABkcnMvZG93bnJldi54&#10;bWxMjjFPwzAQhXck/oN1SGzUobRpFeJUVYEJhjQwMLrxkUSNz1HsJoFfz9GFTqdP7+ndl24m24oB&#10;e984UnA/i0Aglc40VCn4eH+5W4PwQZPRrSNU8I0eNtn1VaoT40ba41CESvAI+UQrqEPoEil9WaPV&#10;fuY6JM6+XG91YOwraXo98rht5TyKYml1Q/yh1h3uaiyPxckqWD2/Fnk3Pr395HIl83xwYX38VOr2&#10;Zto+ggg4hf8y/OmzOmTsdHAnMl60zPN4wVUFD3w4XyzjJYjDmWWWykv/7BcAAP//AwBQSwECLQAU&#10;AAYACAAAACEAtoM4kv4AAADhAQAAEwAAAAAAAAAAAAAAAAAAAAAAW0NvbnRlbnRfVHlwZXNdLnht&#10;bFBLAQItABQABgAIAAAAIQA4/SH/1gAAAJQBAAALAAAAAAAAAAAAAAAAAC8BAABfcmVscy8ucmVs&#10;c1BLAQItABQABgAIAAAAIQBr/p16tgEAALcDAAAOAAAAAAAAAAAAAAAAAC4CAABkcnMvZTJvRG9j&#10;LnhtbFBLAQItABQABgAIAAAAIQAqMcej2wAAAAcBAAAPAAAAAAAAAAAAAAAAABAEAABkcnMvZG93&#10;bnJldi54bWxQSwUGAAAAAAQABADzAAAAGAUAAAAA&#10;" strokecolor="black [3040]"/>
                  </w:pict>
                </mc:Fallback>
              </mc:AlternateContent>
            </w:r>
          </w:p>
        </w:tc>
      </w:tr>
      <w:tr w:rsidR="001E2ED6" w:rsidTr="004F4974">
        <w:tc>
          <w:tcPr>
            <w:tcW w:w="3261" w:type="dxa"/>
          </w:tcPr>
          <w:p w:rsidR="001E2ED6" w:rsidRDefault="001E2ED6" w:rsidP="00F76DC0">
            <w:pPr>
              <w:jc w:val="center"/>
            </w:pPr>
            <w:r>
              <w:t xml:space="preserve">Số:  </w:t>
            </w:r>
            <w:r w:rsidR="00353AFD">
              <w:t xml:space="preserve">  </w:t>
            </w:r>
            <w:r w:rsidR="00C3402D">
              <w:t xml:space="preserve">    </w:t>
            </w:r>
            <w:r w:rsidR="00353AFD">
              <w:t xml:space="preserve"> </w:t>
            </w:r>
            <w:r>
              <w:t xml:space="preserve"> </w:t>
            </w:r>
            <w:r w:rsidR="00794487">
              <w:t>/TB-TTPVHCC</w:t>
            </w:r>
            <w:bookmarkStart w:id="0" w:name="_GoBack"/>
            <w:bookmarkEnd w:id="0"/>
          </w:p>
        </w:tc>
        <w:tc>
          <w:tcPr>
            <w:tcW w:w="6095" w:type="dxa"/>
          </w:tcPr>
          <w:p w:rsidR="001E2ED6" w:rsidRPr="00FE589D" w:rsidRDefault="007D155E" w:rsidP="006C45DA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</w:t>
            </w:r>
            <w:r w:rsidR="006C45DA">
              <w:rPr>
                <w:i/>
              </w:rPr>
              <w:t>Nga Thắng</w:t>
            </w:r>
            <w:r w:rsidR="001E2ED6" w:rsidRPr="00FE589D">
              <w:rPr>
                <w:i/>
              </w:rPr>
              <w:t xml:space="preserve">, ngày </w:t>
            </w:r>
            <w:r w:rsidR="00172111">
              <w:rPr>
                <w:i/>
              </w:rPr>
              <w:t>25</w:t>
            </w:r>
            <w:r w:rsidR="0020570F">
              <w:rPr>
                <w:i/>
              </w:rPr>
              <w:t xml:space="preserve"> </w:t>
            </w:r>
            <w:r w:rsidR="001E2ED6" w:rsidRPr="00FE589D">
              <w:rPr>
                <w:i/>
              </w:rPr>
              <w:t xml:space="preserve">tháng </w:t>
            </w:r>
            <w:r w:rsidR="0014627B">
              <w:rPr>
                <w:i/>
              </w:rPr>
              <w:t>7</w:t>
            </w:r>
            <w:r w:rsidR="0020570F">
              <w:rPr>
                <w:i/>
              </w:rPr>
              <w:t xml:space="preserve"> năm 202</w:t>
            </w:r>
            <w:r w:rsidR="0014627B">
              <w:rPr>
                <w:i/>
              </w:rPr>
              <w:t>5</w:t>
            </w:r>
          </w:p>
        </w:tc>
      </w:tr>
    </w:tbl>
    <w:p w:rsidR="001E2ED6" w:rsidRDefault="001E2ED6" w:rsidP="00F76DC0"/>
    <w:p w:rsidR="001E2ED6" w:rsidRPr="005A37E4" w:rsidRDefault="001E2ED6" w:rsidP="00F76DC0">
      <w:pPr>
        <w:jc w:val="center"/>
        <w:rPr>
          <w:b/>
          <w:sz w:val="26"/>
          <w:szCs w:val="26"/>
        </w:rPr>
      </w:pPr>
      <w:r w:rsidRPr="005A37E4">
        <w:rPr>
          <w:b/>
          <w:sz w:val="26"/>
          <w:szCs w:val="26"/>
        </w:rPr>
        <w:t>THÔNG BÁO</w:t>
      </w:r>
    </w:p>
    <w:p w:rsidR="00B97E7A" w:rsidRPr="00B97E7A" w:rsidRDefault="00AA4D5E" w:rsidP="00F76DC0">
      <w:pPr>
        <w:jc w:val="center"/>
        <w:rPr>
          <w:b/>
        </w:rPr>
      </w:pPr>
      <w:r w:rsidRPr="00B97E7A">
        <w:rPr>
          <w:b/>
          <w:szCs w:val="28"/>
        </w:rPr>
        <w:t xml:space="preserve">Về việc </w:t>
      </w:r>
      <w:r w:rsidR="00172111">
        <w:rPr>
          <w:b/>
          <w:szCs w:val="28"/>
        </w:rPr>
        <w:t xml:space="preserve">trả kết quả hồ </w:t>
      </w:r>
      <w:r w:rsidR="0017730C" w:rsidRPr="00CA4C3B">
        <w:rPr>
          <w:b/>
        </w:rPr>
        <w:t xml:space="preserve">sơ đề nghị </w:t>
      </w:r>
      <w:r w:rsidR="00047A56">
        <w:rPr>
          <w:b/>
        </w:rPr>
        <w:t>hưởng trợ cấp hưu trí xã hội</w:t>
      </w:r>
      <w:r w:rsidR="0017730C">
        <w:rPr>
          <w:b/>
        </w:rPr>
        <w:t xml:space="preserve"> </w:t>
      </w:r>
    </w:p>
    <w:p w:rsidR="009F2715" w:rsidRPr="0085639F" w:rsidRDefault="00AA4D5E" w:rsidP="0085639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96DF8D" wp14:editId="110ADD2C">
                <wp:simplePos x="0" y="0"/>
                <wp:positionH relativeFrom="column">
                  <wp:posOffset>1877750</wp:posOffset>
                </wp:positionH>
                <wp:positionV relativeFrom="paragraph">
                  <wp:posOffset>23771</wp:posOffset>
                </wp:positionV>
                <wp:extent cx="1875045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568D1" id="Straight Connector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85pt,1.85pt" to="295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dMtgEAALcDAAAOAAAAZHJzL2Uyb0RvYy54bWysU8GO0zAQvSPxD5bvNOkuC6uo6R66gguC&#10;il0+wOuMGwvbY41Nm/49Y7fNIkAIIS6Ox37vzbzxZHU3eSf2QMli6OVy0UoBQeNgw66XXx7fvbqV&#10;ImUVBuUwQC+PkOTd+uWL1SF2cIUjugFIsEhI3SH2csw5dk2T9AhepQVGCHxpkLzKHNKuGUgdWN27&#10;5qpt3zQHpCESakiJT+9Pl3Jd9Y0BnT8ZkyAL10uuLdeV6vpU1ma9Ut2OVBytPpeh/qEKr2zgpLPU&#10;vcpKfCP7i5S3mjChyQuNvkFjrIbqgd0s25/cPIwqQvXCzUlxblP6f7L6435Lwg69vJYiKM9P9JBJ&#10;2d2YxQZD4AYiievSp0NMHcM3YUvnKMUtFdOTIV++bEdMtbfHubcwZaH5cHn79qZ9fSOFvtw1z8RI&#10;Kb8H9KJseulsKLZVp/YfUuZkDL1AOCiFnFLXXT46KGAXPoNhKyVZZdchgo0jsVf8/MPXZbHBWhVZ&#10;KMY6N5PaP5PO2EKDOlh/S5zRNSOGPBO9DUi/y5qnS6nmhL+4Pnkttp9wONaHqO3g6ajOzpNcxu/H&#10;uNKf/7f1dwAAAP//AwBQSwMEFAAGAAgAAAAhAPFZ7cbdAAAABwEAAA8AAABkcnMvZG93bnJldi54&#10;bWxMj81OwzAQhO9IfQdrkbhRp0UlbYhTVfyc4JAGDhzdeEmixusodpPA07P0Qk+r0Yxmv0m3k23F&#10;gL1vHClYzCMQSKUzDVUKPt5fbtcgfNBkdOsIFXyjh202u0p1YtxIexyKUAkuIZ9oBXUIXSKlL2u0&#10;2s9dh8Tel+utDiz7Sppej1xuW7mMontpdUP8odYdPtZYHouTVRA/vxZ5Nz69/eQylnk+uLA+fip1&#10;cz3tHkAEnMJ/GP7wGR0yZjq4ExkvWgXLzSrmqII7PuyvNgvedjhrmaXykj/7BQAA//8DAFBLAQIt&#10;ABQABgAIAAAAIQC2gziS/gAAAOEBAAATAAAAAAAAAAAAAAAAAAAAAABbQ29udGVudF9UeXBlc10u&#10;eG1sUEsBAi0AFAAGAAgAAAAhADj9If/WAAAAlAEAAAsAAAAAAAAAAAAAAAAALwEAAF9yZWxzLy5y&#10;ZWxzUEsBAi0AFAAGAAgAAAAhAERXx0y2AQAAtwMAAA4AAAAAAAAAAAAAAAAALgIAAGRycy9lMm9E&#10;b2MueG1sUEsBAi0AFAAGAAgAAAAhAPFZ7cbdAAAABwEAAA8AAAAAAAAAAAAAAAAAEAQAAGRycy9k&#10;b3ducmV2LnhtbFBLBQYAAAAABAAEAPMAAAAaBQAAAAA=&#10;" strokecolor="black [3040]"/>
            </w:pict>
          </mc:Fallback>
        </mc:AlternateContent>
      </w:r>
    </w:p>
    <w:p w:rsidR="00047A56" w:rsidRPr="00047A56" w:rsidRDefault="00047A56" w:rsidP="00047A56">
      <w:pPr>
        <w:widowControl w:val="0"/>
        <w:spacing w:before="120"/>
        <w:ind w:firstLine="709"/>
        <w:jc w:val="both"/>
        <w:rPr>
          <w:shd w:val="clear" w:color="auto" w:fill="FFFFFF"/>
          <w:lang w:val="pt-BR"/>
        </w:rPr>
      </w:pPr>
      <w:r w:rsidRPr="00047A56">
        <w:rPr>
          <w:shd w:val="clear" w:color="auto" w:fill="FFFFFF"/>
          <w:lang w:val="pt-BR"/>
        </w:rPr>
        <w:t>Căn cứ Nghị định số 147/2025/NĐ-CP ngày 12</w:t>
      </w:r>
      <w:r w:rsidR="007D155E">
        <w:rPr>
          <w:shd w:val="clear" w:color="auto" w:fill="FFFFFF"/>
          <w:lang w:val="pt-BR"/>
        </w:rPr>
        <w:t>/</w:t>
      </w:r>
      <w:r w:rsidRPr="00047A56">
        <w:rPr>
          <w:shd w:val="clear" w:color="auto" w:fill="FFFFFF"/>
          <w:lang w:val="pt-BR"/>
        </w:rPr>
        <w:t>6</w:t>
      </w:r>
      <w:r w:rsidR="007D155E">
        <w:rPr>
          <w:shd w:val="clear" w:color="auto" w:fill="FFFFFF"/>
          <w:lang w:val="pt-BR"/>
        </w:rPr>
        <w:t>/</w:t>
      </w:r>
      <w:r w:rsidRPr="00047A56">
        <w:rPr>
          <w:shd w:val="clear" w:color="auto" w:fill="FFFFFF"/>
          <w:lang w:val="pt-BR"/>
        </w:rPr>
        <w:t>2025 của Chính phủ quy định về phân định thẩm quyền của chính quyền địa phương 02 cấp trong lĩnh vực quản lý nhà n</w:t>
      </w:r>
      <w:r w:rsidRPr="00047A56">
        <w:rPr>
          <w:rFonts w:hint="eastAsia"/>
          <w:shd w:val="clear" w:color="auto" w:fill="FFFFFF"/>
          <w:lang w:val="pt-BR"/>
        </w:rPr>
        <w:t>ư</w:t>
      </w:r>
      <w:r w:rsidRPr="00047A56">
        <w:rPr>
          <w:shd w:val="clear" w:color="auto" w:fill="FFFFFF"/>
          <w:lang w:val="pt-BR"/>
        </w:rPr>
        <w:t>ớc của Bộ Y tế;</w:t>
      </w:r>
    </w:p>
    <w:p w:rsidR="00B97E7A" w:rsidRPr="007D155E" w:rsidRDefault="00047A56" w:rsidP="00A75650">
      <w:pPr>
        <w:spacing w:before="120"/>
        <w:ind w:firstLine="709"/>
        <w:jc w:val="both"/>
        <w:rPr>
          <w:lang w:val="pt-BR"/>
        </w:rPr>
      </w:pPr>
      <w:r w:rsidRPr="007D155E">
        <w:rPr>
          <w:lang w:val="pt-BR"/>
        </w:rPr>
        <w:t>Căn cứ Nghị định số 176/2025/NĐ-CP ngày 30/6/2025 của Chính phủ</w:t>
      </w:r>
      <w:r w:rsidRPr="007D155E">
        <w:rPr>
          <w:spacing w:val="80"/>
          <w:lang w:val="pt-BR"/>
        </w:rPr>
        <w:t xml:space="preserve"> </w:t>
      </w:r>
      <w:r w:rsidRPr="007D155E">
        <w:rPr>
          <w:lang w:val="pt-BR"/>
        </w:rPr>
        <w:t>quy</w:t>
      </w:r>
      <w:r w:rsidRPr="007D155E">
        <w:rPr>
          <w:spacing w:val="-1"/>
          <w:lang w:val="pt-BR"/>
        </w:rPr>
        <w:t xml:space="preserve"> </w:t>
      </w:r>
      <w:r w:rsidRPr="007D155E">
        <w:rPr>
          <w:lang w:val="pt-BR"/>
        </w:rPr>
        <w:t>định chi tiết và</w:t>
      </w:r>
      <w:r w:rsidRPr="007D155E">
        <w:rPr>
          <w:spacing w:val="-4"/>
          <w:lang w:val="pt-BR"/>
        </w:rPr>
        <w:t xml:space="preserve"> </w:t>
      </w:r>
      <w:r w:rsidRPr="007D155E">
        <w:rPr>
          <w:lang w:val="pt-BR"/>
        </w:rPr>
        <w:t>hướng</w:t>
      </w:r>
      <w:r w:rsidRPr="007D155E">
        <w:rPr>
          <w:spacing w:val="-4"/>
          <w:lang w:val="pt-BR"/>
        </w:rPr>
        <w:t xml:space="preserve"> </w:t>
      </w:r>
      <w:r w:rsidRPr="007D155E">
        <w:rPr>
          <w:lang w:val="pt-BR"/>
        </w:rPr>
        <w:t>dẫn thi hành một số</w:t>
      </w:r>
      <w:r w:rsidRPr="007D155E">
        <w:rPr>
          <w:spacing w:val="-1"/>
          <w:lang w:val="pt-BR"/>
        </w:rPr>
        <w:t xml:space="preserve"> </w:t>
      </w:r>
      <w:r w:rsidRPr="007D155E">
        <w:rPr>
          <w:lang w:val="pt-BR"/>
        </w:rPr>
        <w:t>điều của Luật Bảo</w:t>
      </w:r>
      <w:r w:rsidRPr="007D155E">
        <w:rPr>
          <w:spacing w:val="-4"/>
          <w:lang w:val="pt-BR"/>
        </w:rPr>
        <w:t xml:space="preserve"> </w:t>
      </w:r>
      <w:r w:rsidRPr="007D155E">
        <w:rPr>
          <w:lang w:val="pt-BR"/>
        </w:rPr>
        <w:t>hiểm</w:t>
      </w:r>
      <w:r w:rsidRPr="007D155E">
        <w:rPr>
          <w:spacing w:val="-2"/>
          <w:lang w:val="pt-BR"/>
        </w:rPr>
        <w:t xml:space="preserve"> </w:t>
      </w:r>
      <w:r w:rsidRPr="007D155E">
        <w:rPr>
          <w:lang w:val="pt-BR"/>
        </w:rPr>
        <w:t>xã</w:t>
      </w:r>
      <w:r w:rsidRPr="007D155E">
        <w:rPr>
          <w:spacing w:val="-4"/>
          <w:lang w:val="pt-BR"/>
        </w:rPr>
        <w:t xml:space="preserve"> </w:t>
      </w:r>
      <w:r w:rsidRPr="007D155E">
        <w:rPr>
          <w:lang w:val="pt-BR"/>
        </w:rPr>
        <w:t>hội về trợ cấp hưu trí xã hội</w:t>
      </w:r>
      <w:r w:rsidR="004C58F7" w:rsidRPr="007D155E">
        <w:rPr>
          <w:rFonts w:cs="Times New Roman"/>
          <w:iCs/>
          <w:color w:val="212529"/>
          <w:szCs w:val="28"/>
          <w:lang w:val="pt-BR"/>
        </w:rPr>
        <w:t>.</w:t>
      </w:r>
      <w:r w:rsidR="00B97E7A" w:rsidRPr="007D155E">
        <w:rPr>
          <w:lang w:val="pt-BR"/>
        </w:rPr>
        <w:t xml:space="preserve"> UBND xã </w:t>
      </w:r>
      <w:r w:rsidR="00515B29">
        <w:rPr>
          <w:lang w:val="pt-BR"/>
        </w:rPr>
        <w:t>Nga Thắng</w:t>
      </w:r>
      <w:r w:rsidR="00B97E7A" w:rsidRPr="007D155E">
        <w:rPr>
          <w:lang w:val="pt-BR"/>
        </w:rPr>
        <w:t xml:space="preserve"> thông báo </w:t>
      </w:r>
      <w:r w:rsidR="004C58F7" w:rsidRPr="007D155E">
        <w:rPr>
          <w:lang w:val="pt-BR"/>
        </w:rPr>
        <w:t xml:space="preserve">một số nội dung </w:t>
      </w:r>
      <w:r w:rsidR="00B97E7A" w:rsidRPr="007D155E">
        <w:rPr>
          <w:lang w:val="pt-BR"/>
        </w:rPr>
        <w:t>cụ thể như sau:</w:t>
      </w:r>
    </w:p>
    <w:p w:rsidR="00B97E7A" w:rsidRPr="007D155E" w:rsidRDefault="00B97E7A" w:rsidP="00F76DC0">
      <w:pPr>
        <w:ind w:firstLine="720"/>
        <w:jc w:val="both"/>
        <w:rPr>
          <w:b/>
          <w:lang w:val="pt-BR"/>
        </w:rPr>
      </w:pPr>
      <w:r w:rsidRPr="007D155E">
        <w:rPr>
          <w:b/>
          <w:lang w:val="pt-BR"/>
        </w:rPr>
        <w:t>1. Đối tượng</w:t>
      </w:r>
      <w:r w:rsidR="007D2F29" w:rsidRPr="007D155E">
        <w:rPr>
          <w:b/>
          <w:lang w:val="pt-BR"/>
        </w:rPr>
        <w:t xml:space="preserve"> </w:t>
      </w:r>
      <w:r w:rsidR="00564007" w:rsidRPr="007D155E">
        <w:rPr>
          <w:b/>
          <w:lang w:val="pt-BR"/>
        </w:rPr>
        <w:t>và điều kiện hưởng hưu trí xã hội</w:t>
      </w:r>
    </w:p>
    <w:p w:rsidR="00564007" w:rsidRPr="007D155E" w:rsidRDefault="00FE3E0C" w:rsidP="00F76DC0">
      <w:pPr>
        <w:ind w:firstLine="720"/>
        <w:jc w:val="both"/>
        <w:rPr>
          <w:lang w:val="pt-BR"/>
        </w:rPr>
      </w:pPr>
      <w:r w:rsidRPr="007D155E">
        <w:rPr>
          <w:lang w:val="pt-BR"/>
        </w:rPr>
        <w:t xml:space="preserve">a. </w:t>
      </w:r>
      <w:r w:rsidR="00564007" w:rsidRPr="007D155E">
        <w:rPr>
          <w:lang w:val="pt-BR"/>
        </w:rPr>
        <w:t>Công dân Việt Nam được hưởng trợ cấp hưu trí xã hội khi có đủ các điều kiện sau:</w:t>
      </w:r>
    </w:p>
    <w:p w:rsidR="00564007" w:rsidRPr="007D155E" w:rsidRDefault="00564007" w:rsidP="00564007">
      <w:pPr>
        <w:ind w:firstLine="720"/>
        <w:jc w:val="both"/>
        <w:rPr>
          <w:lang w:val="pt-BR"/>
        </w:rPr>
      </w:pPr>
      <w:r w:rsidRPr="007D155E">
        <w:rPr>
          <w:lang w:val="pt-BR"/>
        </w:rPr>
        <w:t>- Từ đủ 75 tuổi trở lên.</w:t>
      </w:r>
    </w:p>
    <w:p w:rsidR="00564007" w:rsidRPr="00701654" w:rsidRDefault="00564007" w:rsidP="00701654">
      <w:pPr>
        <w:ind w:firstLine="720"/>
        <w:jc w:val="both"/>
        <w:rPr>
          <w:lang w:val="pt-BR"/>
        </w:rPr>
      </w:pPr>
      <w:r w:rsidRPr="007D155E">
        <w:rPr>
          <w:lang w:val="pt-BR"/>
        </w:rPr>
        <w:t>- Không hưởng lương hưu hoặc trợ cấp bảo hiểm xã hội hằng tháng hoặc đang hưởng lương hưu hoặc trợ cấp bảo hiểm xã hội hằng tháng th</w:t>
      </w:r>
      <w:r w:rsidR="00FF2AC2" w:rsidRPr="007D155E">
        <w:rPr>
          <w:lang w:val="pt-BR"/>
        </w:rPr>
        <w:t>ấp</w:t>
      </w:r>
      <w:r w:rsidRPr="007D155E">
        <w:rPr>
          <w:lang w:val="pt-BR"/>
        </w:rPr>
        <w:t xml:space="preserve"> hơn mức trợ cấp hưu trí quy định tại Nghị định </w:t>
      </w:r>
      <w:r w:rsidR="00FF2AC2" w:rsidRPr="007D155E">
        <w:rPr>
          <w:lang w:val="pt-BR"/>
        </w:rPr>
        <w:t>176/2025/NĐ-CP của Chính phủ.</w:t>
      </w:r>
    </w:p>
    <w:p w:rsidR="00564007" w:rsidRDefault="00FE3E0C" w:rsidP="00FF2AC2">
      <w:pPr>
        <w:ind w:firstLine="720"/>
        <w:jc w:val="both"/>
        <w:rPr>
          <w:lang w:val="vi-VN"/>
        </w:rPr>
      </w:pPr>
      <w:r w:rsidRPr="007D155E">
        <w:rPr>
          <w:spacing w:val="-8"/>
          <w:lang w:val="vi-VN"/>
        </w:rPr>
        <w:t xml:space="preserve">b. Công dân Việt Nam từ đủ 70 tuổi đến dưới 75 tuổi thuộc diện hộ nghèo, hộ cận nghèo </w:t>
      </w:r>
      <w:r w:rsidR="005C6893" w:rsidRPr="007D155E">
        <w:rPr>
          <w:spacing w:val="-8"/>
          <w:lang w:val="vi-VN"/>
        </w:rPr>
        <w:t>theo quy định của</w:t>
      </w:r>
      <w:r w:rsidR="00FF2AC2" w:rsidRPr="007D155E">
        <w:rPr>
          <w:spacing w:val="-8"/>
          <w:lang w:val="vi-VN"/>
        </w:rPr>
        <w:t xml:space="preserve"> của Chính phủ</w:t>
      </w:r>
      <w:r w:rsidR="005C6893" w:rsidRPr="007D155E">
        <w:rPr>
          <w:spacing w:val="-8"/>
          <w:lang w:val="vi-VN"/>
        </w:rPr>
        <w:t xml:space="preserve"> và đáp ứng đủ điều kiện trên</w:t>
      </w:r>
      <w:r w:rsidR="00FF2AC2" w:rsidRPr="007D155E">
        <w:rPr>
          <w:lang w:val="vi-VN"/>
        </w:rPr>
        <w:t>.</w:t>
      </w:r>
    </w:p>
    <w:p w:rsidR="00B97E7A" w:rsidRPr="00E074F6" w:rsidRDefault="00701654" w:rsidP="00E074F6">
      <w:pPr>
        <w:ind w:firstLine="720"/>
        <w:jc w:val="both"/>
      </w:pPr>
      <w:r>
        <w:t xml:space="preserve">Sau khi các đối tượng đã làm hồ sơ </w:t>
      </w:r>
      <w:r w:rsidR="00671AF8">
        <w:t>nộp về trung tâm hành chính công xã Nga Thắng đế</w:t>
      </w:r>
      <w:r w:rsidR="005D447E">
        <w:t>n nay đã có quyết định hưởng chế độ</w:t>
      </w:r>
      <w:r w:rsidR="00EF0DF4">
        <w:t xml:space="preserve">. Trung tâm hành chính công tiến hành trả kết quả cho các đối tượng đã làm hồ sơ và đủ các điều kiện </w:t>
      </w:r>
      <w:r w:rsidR="00E074F6">
        <w:t>hưởng trợ cấp hưu trí cụ thể như sau.</w:t>
      </w:r>
    </w:p>
    <w:p w:rsidR="00BD3B1B" w:rsidRPr="0030221F" w:rsidRDefault="00E074F6" w:rsidP="0030221F">
      <w:pPr>
        <w:ind w:firstLine="720"/>
        <w:jc w:val="both"/>
        <w:rPr>
          <w:b/>
          <w:lang w:val="vi-VN"/>
        </w:rPr>
      </w:pPr>
      <w:r>
        <w:rPr>
          <w:b/>
          <w:lang w:val="vi-VN"/>
        </w:rPr>
        <w:t>2</w:t>
      </w:r>
      <w:r w:rsidR="00B97E7A" w:rsidRPr="007D155E">
        <w:rPr>
          <w:b/>
          <w:lang w:val="vi-VN"/>
        </w:rPr>
        <w:t xml:space="preserve">. Thời gian và địa điểm </w:t>
      </w:r>
      <w:r>
        <w:rPr>
          <w:b/>
          <w:lang w:val="vi-VN"/>
        </w:rPr>
        <w:t>trả kết quả</w:t>
      </w:r>
      <w:r w:rsidR="009A038C" w:rsidRPr="007D155E">
        <w:rPr>
          <w:b/>
          <w:lang w:val="vi-VN"/>
        </w:rPr>
        <w:t>.</w:t>
      </w:r>
      <w:r w:rsidR="00DC1E63" w:rsidRPr="007D155E">
        <w:rPr>
          <w:rFonts w:cs="Times New Roman"/>
          <w:lang w:val="vi-VN"/>
        </w:rPr>
        <w:t xml:space="preserve"> </w:t>
      </w:r>
    </w:p>
    <w:p w:rsidR="006C2213" w:rsidRDefault="008C45C3" w:rsidP="00F76DC0">
      <w:pPr>
        <w:ind w:firstLine="720"/>
        <w:jc w:val="both"/>
        <w:rPr>
          <w:rFonts w:cs="Times New Roman"/>
        </w:rPr>
      </w:pPr>
      <w:r>
        <w:rPr>
          <w:rFonts w:cs="Times New Roman"/>
          <w:lang w:val="vi-VN"/>
        </w:rPr>
        <w:t>*</w:t>
      </w:r>
      <w:r w:rsidR="00583888" w:rsidRPr="007D155E">
        <w:rPr>
          <w:rFonts w:cs="Times New Roman"/>
          <w:lang w:val="vi-VN"/>
        </w:rPr>
        <w:t xml:space="preserve"> </w:t>
      </w:r>
      <w:r w:rsidR="00F13E20">
        <w:rPr>
          <w:rFonts w:cs="Times New Roman"/>
          <w:lang w:val="vi-VN"/>
        </w:rPr>
        <w:t>Sáng n</w:t>
      </w:r>
      <w:r w:rsidR="002945C5" w:rsidRPr="007D155E">
        <w:rPr>
          <w:rFonts w:cs="Times New Roman"/>
          <w:lang w:val="vi-VN"/>
        </w:rPr>
        <w:t xml:space="preserve">gày </w:t>
      </w:r>
      <w:r w:rsidR="0030221F">
        <w:rPr>
          <w:rFonts w:cs="Times New Roman"/>
          <w:lang w:val="vi-VN"/>
        </w:rPr>
        <w:t>28</w:t>
      </w:r>
      <w:r w:rsidR="00583888" w:rsidRPr="007D155E">
        <w:rPr>
          <w:rFonts w:cs="Times New Roman"/>
          <w:lang w:val="vi-VN"/>
        </w:rPr>
        <w:t>/7/2025</w:t>
      </w:r>
      <w:r w:rsidR="006C2213">
        <w:rPr>
          <w:rFonts w:cs="Times New Roman"/>
        </w:rPr>
        <w:t>.</w:t>
      </w:r>
    </w:p>
    <w:p w:rsidR="00583888" w:rsidRDefault="006C2213" w:rsidP="00F76DC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</w:rPr>
        <w:t>- T</w:t>
      </w:r>
      <w:r w:rsidR="008C1DD7">
        <w:rPr>
          <w:rFonts w:cs="Times New Roman"/>
        </w:rPr>
        <w:t xml:space="preserve">ừ 7 giờ 30 phút đến 9 giờ 30 phút </w:t>
      </w:r>
      <w:r w:rsidR="00C745A3">
        <w:rPr>
          <w:rFonts w:cs="Times New Roman"/>
        </w:rPr>
        <w:t xml:space="preserve">trả kết quả cho các đối tượng thuộc xã Nga </w:t>
      </w:r>
      <w:r w:rsidR="00CA5692">
        <w:rPr>
          <w:rFonts w:cs="Times New Roman"/>
          <w:szCs w:val="28"/>
        </w:rPr>
        <w:t>Phượng cũ.</w:t>
      </w:r>
    </w:p>
    <w:p w:rsidR="00C12EB8" w:rsidRDefault="006C2213" w:rsidP="00F76DC0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E82FBD">
        <w:rPr>
          <w:rFonts w:cs="Times New Roman"/>
          <w:szCs w:val="28"/>
        </w:rPr>
        <w:t xml:space="preserve">Từ 9 giờ 30 phút đến 11 giờ 30 phút </w:t>
      </w:r>
      <w:r w:rsidR="00750EE3">
        <w:rPr>
          <w:rFonts w:cs="Times New Roman"/>
          <w:szCs w:val="28"/>
        </w:rPr>
        <w:t>trả kết quả cho các đối tượng thuộc xã Nga Thạch cũ</w:t>
      </w:r>
      <w:r w:rsidR="00F13E20">
        <w:rPr>
          <w:rFonts w:cs="Times New Roman"/>
          <w:szCs w:val="28"/>
        </w:rPr>
        <w:t>.</w:t>
      </w:r>
    </w:p>
    <w:p w:rsidR="00750EE3" w:rsidRPr="0043503A" w:rsidRDefault="0043503A" w:rsidP="00F76DC0">
      <w:pPr>
        <w:ind w:firstLine="720"/>
        <w:jc w:val="both"/>
        <w:rPr>
          <w:rFonts w:cs="Times New Roman"/>
          <w:b/>
        </w:rPr>
      </w:pPr>
      <w:r>
        <w:rPr>
          <w:rFonts w:cs="Times New Roman"/>
          <w:szCs w:val="28"/>
        </w:rPr>
        <w:t xml:space="preserve">- </w:t>
      </w:r>
      <w:r w:rsidR="00750EE3" w:rsidRPr="0043503A">
        <w:rPr>
          <w:rFonts w:cs="Times New Roman"/>
          <w:b/>
          <w:szCs w:val="28"/>
        </w:rPr>
        <w:t>Địa điểm</w:t>
      </w:r>
      <w:r w:rsidR="006C2213" w:rsidRPr="0043503A">
        <w:rPr>
          <w:rFonts w:cs="Times New Roman"/>
          <w:b/>
          <w:szCs w:val="28"/>
        </w:rPr>
        <w:t>: T</w:t>
      </w:r>
      <w:r w:rsidR="00750EE3" w:rsidRPr="0043503A">
        <w:rPr>
          <w:rFonts w:cs="Times New Roman"/>
          <w:b/>
          <w:szCs w:val="28"/>
        </w:rPr>
        <w:t>ại hội trường xã Nga Phượ</w:t>
      </w:r>
      <w:r w:rsidR="00F13E20" w:rsidRPr="0043503A">
        <w:rPr>
          <w:rFonts w:cs="Times New Roman"/>
          <w:b/>
          <w:szCs w:val="28"/>
        </w:rPr>
        <w:t>ng cũ.</w:t>
      </w:r>
    </w:p>
    <w:p w:rsidR="00A1216F" w:rsidRDefault="008C45C3" w:rsidP="0087599D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lang w:val="vi-VN"/>
        </w:rPr>
        <w:t>*</w:t>
      </w:r>
      <w:r w:rsidR="00F13E20">
        <w:rPr>
          <w:rFonts w:cs="Times New Roman"/>
          <w:lang w:val="vi-VN"/>
        </w:rPr>
        <w:t xml:space="preserve"> Chiều ngày</w:t>
      </w:r>
      <w:r w:rsidR="00F13E20">
        <w:rPr>
          <w:rFonts w:cs="Times New Roman"/>
        </w:rPr>
        <w:t xml:space="preserve"> 28</w:t>
      </w:r>
      <w:r w:rsidR="00583888" w:rsidRPr="007D155E">
        <w:rPr>
          <w:rFonts w:cs="Times New Roman"/>
          <w:lang w:val="vi-VN"/>
        </w:rPr>
        <w:t xml:space="preserve">/7/2025 </w:t>
      </w:r>
      <w:r w:rsidR="00A1216F">
        <w:rPr>
          <w:rFonts w:cs="Times New Roman"/>
        </w:rPr>
        <w:t>từ 14 giờ đế</w:t>
      </w:r>
      <w:r w:rsidR="0047679C">
        <w:rPr>
          <w:rFonts w:cs="Times New Roman"/>
        </w:rPr>
        <w:t>n 15</w:t>
      </w:r>
      <w:r w:rsidR="00A1216F">
        <w:rPr>
          <w:rFonts w:cs="Times New Roman"/>
        </w:rPr>
        <w:t xml:space="preserve"> giờ 30 phút trả kết quả cho các đối tượng thuộc xã Nga </w:t>
      </w:r>
      <w:r>
        <w:rPr>
          <w:rFonts w:cs="Times New Roman"/>
          <w:szCs w:val="28"/>
        </w:rPr>
        <w:t>thắng</w:t>
      </w:r>
      <w:r w:rsidR="0087599D">
        <w:rPr>
          <w:rFonts w:cs="Times New Roman"/>
          <w:szCs w:val="28"/>
        </w:rPr>
        <w:t xml:space="preserve"> cũ</w:t>
      </w:r>
      <w:r w:rsidR="00A1216F">
        <w:rPr>
          <w:rFonts w:cs="Times New Roman"/>
          <w:szCs w:val="28"/>
        </w:rPr>
        <w:t>. Từ</w:t>
      </w:r>
      <w:r w:rsidR="00142E16">
        <w:rPr>
          <w:rFonts w:cs="Times New Roman"/>
          <w:szCs w:val="28"/>
        </w:rPr>
        <w:t xml:space="preserve"> 15</w:t>
      </w:r>
      <w:r w:rsidR="00A1216F">
        <w:rPr>
          <w:rFonts w:cs="Times New Roman"/>
          <w:szCs w:val="28"/>
        </w:rPr>
        <w:t xml:space="preserve"> giờ 30 phút đế</w:t>
      </w:r>
      <w:r w:rsidR="00142E16">
        <w:rPr>
          <w:rFonts w:cs="Times New Roman"/>
          <w:szCs w:val="28"/>
        </w:rPr>
        <w:t>n 17</w:t>
      </w:r>
      <w:r w:rsidR="00A1216F">
        <w:rPr>
          <w:rFonts w:cs="Times New Roman"/>
          <w:szCs w:val="28"/>
        </w:rPr>
        <w:t xml:space="preserve"> giờ trả kết quả cho các đối tượng thuộ</w:t>
      </w:r>
      <w:r w:rsidR="0043503A">
        <w:rPr>
          <w:rFonts w:cs="Times New Roman"/>
          <w:szCs w:val="28"/>
        </w:rPr>
        <w:t>c xã Nga văn</w:t>
      </w:r>
      <w:r w:rsidR="00A1216F">
        <w:rPr>
          <w:rFonts w:cs="Times New Roman"/>
          <w:szCs w:val="28"/>
        </w:rPr>
        <w:t xml:space="preserve"> cũ.</w:t>
      </w:r>
    </w:p>
    <w:p w:rsidR="00A1216F" w:rsidRPr="006C132B" w:rsidRDefault="0043503A" w:rsidP="00223B13">
      <w:pPr>
        <w:ind w:firstLine="720"/>
        <w:jc w:val="both"/>
        <w:rPr>
          <w:rFonts w:cs="Times New Roman"/>
          <w:b/>
        </w:rPr>
      </w:pPr>
      <w:r w:rsidRPr="006C132B">
        <w:rPr>
          <w:rFonts w:cs="Times New Roman"/>
          <w:b/>
          <w:szCs w:val="28"/>
        </w:rPr>
        <w:t xml:space="preserve">- </w:t>
      </w:r>
      <w:r w:rsidR="00A1216F" w:rsidRPr="006C132B">
        <w:rPr>
          <w:rFonts w:cs="Times New Roman"/>
          <w:b/>
          <w:szCs w:val="28"/>
        </w:rPr>
        <w:t>Địa điểm tại hội trườ</w:t>
      </w:r>
      <w:r w:rsidR="006C132B" w:rsidRPr="006C132B">
        <w:rPr>
          <w:rFonts w:cs="Times New Roman"/>
          <w:b/>
          <w:szCs w:val="28"/>
        </w:rPr>
        <w:t>ng xã Nga Thắng</w:t>
      </w:r>
      <w:r w:rsidR="00A1216F" w:rsidRPr="006C132B">
        <w:rPr>
          <w:rFonts w:cs="Times New Roman"/>
          <w:b/>
          <w:szCs w:val="28"/>
        </w:rPr>
        <w:t xml:space="preserve"> cũ.</w:t>
      </w:r>
    </w:p>
    <w:p w:rsidR="005D23F3" w:rsidRPr="007D155E" w:rsidRDefault="006021C2" w:rsidP="003B6EDA">
      <w:pPr>
        <w:ind w:firstLine="720"/>
        <w:jc w:val="both"/>
        <w:rPr>
          <w:lang w:val="vi-VN"/>
        </w:rPr>
      </w:pPr>
      <w:r>
        <w:t xml:space="preserve">Vậy </w:t>
      </w:r>
      <w:r w:rsidR="00173F0A" w:rsidRPr="00173F0A">
        <w:rPr>
          <w:lang w:val="vi-VN"/>
        </w:rPr>
        <w:t>T</w:t>
      </w:r>
      <w:r w:rsidR="005D23F3" w:rsidRPr="005D23F3">
        <w:rPr>
          <w:lang w:val="vi-VN"/>
        </w:rPr>
        <w:t xml:space="preserve">rung tâm hành chính công </w:t>
      </w:r>
      <w:r>
        <w:t xml:space="preserve">xã Nga Thắng thông báo </w:t>
      </w:r>
      <w:r w:rsidR="00A64B77">
        <w:t xml:space="preserve">cho cá đối tượng </w:t>
      </w:r>
      <w:r w:rsidR="00C829E2">
        <w:t>trên về nhậ</w:t>
      </w:r>
      <w:r w:rsidR="008B67FF">
        <w:t>n q</w:t>
      </w:r>
      <w:r w:rsidR="00C829E2">
        <w:t xml:space="preserve">uyết định hưởng trợ cấp </w:t>
      </w:r>
      <w:r w:rsidR="00355E49">
        <w:t>hưu trí xã hội đúng thờ</w:t>
      </w:r>
      <w:r w:rsidR="006C132B">
        <w:t>i gian và</w:t>
      </w:r>
      <w:r w:rsidR="00355E49">
        <w:t xml:space="preserve"> địa điểm </w:t>
      </w:r>
      <w:r w:rsidR="008B67FF">
        <w:t>quy đị</w:t>
      </w:r>
      <w:r w:rsidR="006C132B">
        <w:t>nh</w:t>
      </w:r>
      <w:r w:rsidR="00355E49">
        <w:t>.</w:t>
      </w:r>
    </w:p>
    <w:p w:rsidR="00C27D00" w:rsidRPr="00173F0A" w:rsidRDefault="00C27D00" w:rsidP="00BD3B1B">
      <w:pPr>
        <w:ind w:firstLine="720"/>
        <w:jc w:val="both"/>
        <w:rPr>
          <w:sz w:val="18"/>
          <w:lang w:val="vi-VN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41962" w:rsidTr="00F41962">
        <w:tc>
          <w:tcPr>
            <w:tcW w:w="3686" w:type="dxa"/>
          </w:tcPr>
          <w:p w:rsidR="00F41962" w:rsidRPr="007D155E" w:rsidRDefault="00F41962" w:rsidP="00F76DC0">
            <w:pPr>
              <w:ind w:hanging="108"/>
              <w:rPr>
                <w:b/>
                <w:i/>
                <w:sz w:val="24"/>
                <w:szCs w:val="24"/>
                <w:lang w:val="vi-VN"/>
              </w:rPr>
            </w:pPr>
            <w:r w:rsidRPr="007D155E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B733CA" w:rsidRPr="007D155E" w:rsidRDefault="00B733CA" w:rsidP="00F76DC0">
            <w:pPr>
              <w:ind w:hanging="108"/>
              <w:rPr>
                <w:sz w:val="24"/>
                <w:szCs w:val="24"/>
                <w:lang w:val="vi-VN"/>
              </w:rPr>
            </w:pPr>
            <w:r w:rsidRPr="007D155E">
              <w:rPr>
                <w:sz w:val="24"/>
                <w:szCs w:val="24"/>
                <w:lang w:val="vi-VN"/>
              </w:rPr>
              <w:t xml:space="preserve">- </w:t>
            </w:r>
            <w:r w:rsidR="00CB653D" w:rsidRPr="007D155E">
              <w:rPr>
                <w:sz w:val="24"/>
                <w:szCs w:val="24"/>
                <w:lang w:val="vi-VN"/>
              </w:rPr>
              <w:t xml:space="preserve">Đài truyền thanh </w:t>
            </w:r>
            <w:r w:rsidR="00A803CC">
              <w:rPr>
                <w:sz w:val="24"/>
                <w:szCs w:val="24"/>
                <w:lang w:val="vi-VN"/>
              </w:rPr>
              <w:t>xã</w:t>
            </w:r>
            <w:r w:rsidR="003F347A" w:rsidRPr="007D155E">
              <w:rPr>
                <w:sz w:val="24"/>
                <w:szCs w:val="24"/>
                <w:lang w:val="vi-VN"/>
              </w:rPr>
              <w:t xml:space="preserve"> </w:t>
            </w:r>
            <w:r w:rsidR="00CB653D" w:rsidRPr="007D155E">
              <w:rPr>
                <w:sz w:val="24"/>
                <w:szCs w:val="24"/>
                <w:lang w:val="vi-VN"/>
              </w:rPr>
              <w:t>(tb)</w:t>
            </w:r>
            <w:r w:rsidR="004E63D4" w:rsidRPr="007D155E">
              <w:rPr>
                <w:sz w:val="24"/>
                <w:szCs w:val="24"/>
                <w:lang w:val="vi-VN"/>
              </w:rPr>
              <w:t>;</w:t>
            </w:r>
          </w:p>
          <w:p w:rsidR="00F41962" w:rsidRPr="007D155E" w:rsidRDefault="000849CF" w:rsidP="00F76DC0">
            <w:pPr>
              <w:ind w:hanging="108"/>
              <w:rPr>
                <w:sz w:val="22"/>
                <w:lang w:val="vi-VN"/>
              </w:rPr>
            </w:pPr>
            <w:r w:rsidRPr="007D155E">
              <w:rPr>
                <w:sz w:val="22"/>
                <w:lang w:val="vi-VN"/>
              </w:rPr>
              <w:t xml:space="preserve">- </w:t>
            </w:r>
            <w:r w:rsidR="00CB653D" w:rsidRPr="007D155E">
              <w:rPr>
                <w:sz w:val="22"/>
                <w:lang w:val="vi-VN"/>
              </w:rPr>
              <w:t>Các ông</w:t>
            </w:r>
            <w:r w:rsidR="00173F0A" w:rsidRPr="00173F0A">
              <w:rPr>
                <w:sz w:val="22"/>
                <w:lang w:val="vi-VN"/>
              </w:rPr>
              <w:t xml:space="preserve"> (bà)</w:t>
            </w:r>
            <w:r w:rsidR="00CB653D" w:rsidRPr="007D155E">
              <w:rPr>
                <w:sz w:val="22"/>
                <w:lang w:val="vi-VN"/>
              </w:rPr>
              <w:t xml:space="preserve"> </w:t>
            </w:r>
            <w:r w:rsidR="004E1A62">
              <w:rPr>
                <w:sz w:val="22"/>
              </w:rPr>
              <w:t>T</w:t>
            </w:r>
            <w:r w:rsidR="00CB653D" w:rsidRPr="007D155E">
              <w:rPr>
                <w:sz w:val="22"/>
                <w:lang w:val="vi-VN"/>
              </w:rPr>
              <w:t>hôn</w:t>
            </w:r>
            <w:r w:rsidR="004E1A62" w:rsidRPr="007D155E">
              <w:rPr>
                <w:sz w:val="22"/>
                <w:lang w:val="vi-VN"/>
              </w:rPr>
              <w:t xml:space="preserve"> trưởng</w:t>
            </w:r>
            <w:r w:rsidR="00F41962" w:rsidRPr="007D155E">
              <w:rPr>
                <w:sz w:val="22"/>
                <w:lang w:val="vi-VN"/>
              </w:rPr>
              <w:t xml:space="preserve">; </w:t>
            </w:r>
          </w:p>
          <w:p w:rsidR="00F41962" w:rsidRPr="007D155E" w:rsidRDefault="00F41962" w:rsidP="00F76DC0">
            <w:pPr>
              <w:ind w:hanging="108"/>
              <w:rPr>
                <w:sz w:val="22"/>
                <w:lang w:val="vi-VN"/>
              </w:rPr>
            </w:pPr>
            <w:r w:rsidRPr="007D155E">
              <w:rPr>
                <w:sz w:val="22"/>
                <w:lang w:val="vi-VN"/>
              </w:rPr>
              <w:t xml:space="preserve">- Lưu: VT, VHXH. </w:t>
            </w:r>
          </w:p>
          <w:p w:rsidR="00F41962" w:rsidRPr="007D155E" w:rsidRDefault="00F41962" w:rsidP="00F76DC0">
            <w:pPr>
              <w:rPr>
                <w:lang w:val="vi-VN"/>
              </w:rPr>
            </w:pPr>
          </w:p>
        </w:tc>
        <w:tc>
          <w:tcPr>
            <w:tcW w:w="5386" w:type="dxa"/>
          </w:tcPr>
          <w:p w:rsidR="00F41962" w:rsidRPr="007D155E" w:rsidRDefault="00CB653D" w:rsidP="00F76DC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155E">
              <w:rPr>
                <w:b/>
                <w:sz w:val="26"/>
                <w:szCs w:val="26"/>
                <w:lang w:val="vi-VN"/>
              </w:rPr>
              <w:t xml:space="preserve">KT. </w:t>
            </w:r>
            <w:r w:rsidR="00A616EC">
              <w:rPr>
                <w:b/>
                <w:sz w:val="26"/>
                <w:szCs w:val="26"/>
                <w:lang w:val="vi-VN"/>
              </w:rPr>
              <w:t>GIÁM ĐỐC</w:t>
            </w:r>
          </w:p>
          <w:p w:rsidR="0085639F" w:rsidRPr="00A616EC" w:rsidRDefault="00C041C1" w:rsidP="00094121">
            <w:pPr>
              <w:rPr>
                <w:b/>
                <w:sz w:val="26"/>
                <w:szCs w:val="26"/>
                <w:lang w:val="vi-VN"/>
              </w:rPr>
            </w:pPr>
            <w:r w:rsidRPr="007D155E">
              <w:rPr>
                <w:b/>
                <w:lang w:val="vi-VN"/>
              </w:rPr>
              <w:t xml:space="preserve">                     </w:t>
            </w:r>
            <w:r w:rsidR="00CB4898" w:rsidRPr="007D155E">
              <w:rPr>
                <w:b/>
                <w:lang w:val="vi-VN"/>
              </w:rPr>
              <w:t xml:space="preserve">  </w:t>
            </w:r>
            <w:r w:rsidR="00A616EC">
              <w:rPr>
                <w:b/>
                <w:sz w:val="26"/>
                <w:szCs w:val="26"/>
                <w:lang w:val="vi-VN"/>
              </w:rPr>
              <w:t>PHÓ GIÁM ĐỐC</w:t>
            </w:r>
          </w:p>
          <w:p w:rsidR="0071758B" w:rsidRDefault="0071758B" w:rsidP="00F76DC0">
            <w:pPr>
              <w:rPr>
                <w:b/>
                <w:lang w:val="vi-VN"/>
              </w:rPr>
            </w:pPr>
          </w:p>
          <w:p w:rsidR="00CB1F85" w:rsidRDefault="00CB1F85" w:rsidP="00F76DC0">
            <w:pPr>
              <w:rPr>
                <w:b/>
                <w:lang w:val="vi-VN"/>
              </w:rPr>
            </w:pPr>
          </w:p>
          <w:p w:rsidR="00CB1F85" w:rsidRPr="007D155E" w:rsidRDefault="00CB1F85" w:rsidP="00F76DC0">
            <w:pPr>
              <w:rPr>
                <w:b/>
                <w:lang w:val="vi-VN"/>
              </w:rPr>
            </w:pPr>
          </w:p>
          <w:p w:rsidR="00F41962" w:rsidRDefault="00C27D00" w:rsidP="00A803CC">
            <w:r w:rsidRPr="007D155E">
              <w:rPr>
                <w:b/>
                <w:lang w:val="vi-VN"/>
              </w:rPr>
              <w:t xml:space="preserve">                        </w:t>
            </w:r>
            <w:r w:rsidR="00CB1F85">
              <w:rPr>
                <w:b/>
              </w:rPr>
              <w:t>Phạm Văn Thắng</w:t>
            </w:r>
          </w:p>
        </w:tc>
      </w:tr>
    </w:tbl>
    <w:p w:rsidR="00F41962" w:rsidRDefault="00F41962" w:rsidP="00F76DC0">
      <w:pPr>
        <w:ind w:firstLine="720"/>
      </w:pPr>
    </w:p>
    <w:p w:rsidR="00723693" w:rsidRDefault="00723693" w:rsidP="00F76DC0">
      <w:pPr>
        <w:ind w:firstLine="720"/>
      </w:pPr>
    </w:p>
    <w:p w:rsidR="00F41962" w:rsidRDefault="00F41962" w:rsidP="00F76DC0">
      <w:pPr>
        <w:ind w:firstLine="720"/>
      </w:pPr>
    </w:p>
    <w:sectPr w:rsidR="00F41962" w:rsidSect="00CB1F85">
      <w:headerReference w:type="default" r:id="rId8"/>
      <w:pgSz w:w="11907" w:h="16840" w:code="9"/>
      <w:pgMar w:top="851" w:right="708" w:bottom="28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44F" w:rsidRDefault="0021244F" w:rsidP="005A37E4">
      <w:r>
        <w:separator/>
      </w:r>
    </w:p>
  </w:endnote>
  <w:endnote w:type="continuationSeparator" w:id="0">
    <w:p w:rsidR="0021244F" w:rsidRDefault="0021244F" w:rsidP="005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44F" w:rsidRDefault="0021244F" w:rsidP="005A37E4">
      <w:r>
        <w:separator/>
      </w:r>
    </w:p>
  </w:footnote>
  <w:footnote w:type="continuationSeparator" w:id="0">
    <w:p w:rsidR="0021244F" w:rsidRDefault="0021244F" w:rsidP="005A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937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3F0A" w:rsidRDefault="00173F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F0A" w:rsidRDefault="00173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A52"/>
    <w:multiLevelType w:val="hybridMultilevel"/>
    <w:tmpl w:val="0C86B9B0"/>
    <w:lvl w:ilvl="0" w:tplc="4CF492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31025"/>
    <w:multiLevelType w:val="hybridMultilevel"/>
    <w:tmpl w:val="0C12506C"/>
    <w:lvl w:ilvl="0" w:tplc="25966E3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E6BA1"/>
    <w:multiLevelType w:val="hybridMultilevel"/>
    <w:tmpl w:val="7068D6FA"/>
    <w:lvl w:ilvl="0" w:tplc="51EE78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C1E2A"/>
    <w:multiLevelType w:val="hybridMultilevel"/>
    <w:tmpl w:val="AA6EA798"/>
    <w:lvl w:ilvl="0" w:tplc="2F02D9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B645D3"/>
    <w:multiLevelType w:val="hybridMultilevel"/>
    <w:tmpl w:val="7FE636A4"/>
    <w:lvl w:ilvl="0" w:tplc="776603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E3BD3"/>
    <w:multiLevelType w:val="hybridMultilevel"/>
    <w:tmpl w:val="D69E09C2"/>
    <w:lvl w:ilvl="0" w:tplc="B7B4145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E76B3"/>
    <w:multiLevelType w:val="hybridMultilevel"/>
    <w:tmpl w:val="318AFBC8"/>
    <w:lvl w:ilvl="0" w:tplc="D892F7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D6"/>
    <w:rsid w:val="0001200D"/>
    <w:rsid w:val="00016017"/>
    <w:rsid w:val="0002021D"/>
    <w:rsid w:val="00020CDD"/>
    <w:rsid w:val="00047A56"/>
    <w:rsid w:val="0005201A"/>
    <w:rsid w:val="00055238"/>
    <w:rsid w:val="00081C45"/>
    <w:rsid w:val="000849CF"/>
    <w:rsid w:val="00094121"/>
    <w:rsid w:val="000945BF"/>
    <w:rsid w:val="00096B74"/>
    <w:rsid w:val="00097CD1"/>
    <w:rsid w:val="000A4E9B"/>
    <w:rsid w:val="000A5449"/>
    <w:rsid w:val="000A6351"/>
    <w:rsid w:val="000C2748"/>
    <w:rsid w:val="000E0736"/>
    <w:rsid w:val="000E11C6"/>
    <w:rsid w:val="000F0C47"/>
    <w:rsid w:val="000F4A76"/>
    <w:rsid w:val="00106A0B"/>
    <w:rsid w:val="0012782F"/>
    <w:rsid w:val="00142E16"/>
    <w:rsid w:val="0014627B"/>
    <w:rsid w:val="0015651B"/>
    <w:rsid w:val="00172111"/>
    <w:rsid w:val="00173F0A"/>
    <w:rsid w:val="001769A5"/>
    <w:rsid w:val="0017730C"/>
    <w:rsid w:val="00180D7E"/>
    <w:rsid w:val="001930FA"/>
    <w:rsid w:val="001D4A82"/>
    <w:rsid w:val="001D73B9"/>
    <w:rsid w:val="001E2620"/>
    <w:rsid w:val="001E2ED6"/>
    <w:rsid w:val="001E58CA"/>
    <w:rsid w:val="0020570F"/>
    <w:rsid w:val="00210B0E"/>
    <w:rsid w:val="0021244F"/>
    <w:rsid w:val="00221055"/>
    <w:rsid w:val="00223B13"/>
    <w:rsid w:val="0023516C"/>
    <w:rsid w:val="0023538B"/>
    <w:rsid w:val="00240629"/>
    <w:rsid w:val="002528AE"/>
    <w:rsid w:val="00263E5F"/>
    <w:rsid w:val="002945C5"/>
    <w:rsid w:val="002B095F"/>
    <w:rsid w:val="002B5051"/>
    <w:rsid w:val="002B5D57"/>
    <w:rsid w:val="002C67C8"/>
    <w:rsid w:val="002D1CD3"/>
    <w:rsid w:val="002F7B03"/>
    <w:rsid w:val="0030221F"/>
    <w:rsid w:val="003030A7"/>
    <w:rsid w:val="003400F5"/>
    <w:rsid w:val="00342455"/>
    <w:rsid w:val="00353AFD"/>
    <w:rsid w:val="00355E49"/>
    <w:rsid w:val="00357A3D"/>
    <w:rsid w:val="00361F47"/>
    <w:rsid w:val="00362405"/>
    <w:rsid w:val="0037330E"/>
    <w:rsid w:val="00397D20"/>
    <w:rsid w:val="003A1904"/>
    <w:rsid w:val="003A5AF1"/>
    <w:rsid w:val="003B032E"/>
    <w:rsid w:val="003B6EDA"/>
    <w:rsid w:val="003E2C2B"/>
    <w:rsid w:val="003E5934"/>
    <w:rsid w:val="003E7D2F"/>
    <w:rsid w:val="003F294A"/>
    <w:rsid w:val="003F347A"/>
    <w:rsid w:val="00406815"/>
    <w:rsid w:val="00407CFE"/>
    <w:rsid w:val="004114CD"/>
    <w:rsid w:val="00417E99"/>
    <w:rsid w:val="00434C15"/>
    <w:rsid w:val="0043503A"/>
    <w:rsid w:val="00435B7C"/>
    <w:rsid w:val="00454AEB"/>
    <w:rsid w:val="00472A91"/>
    <w:rsid w:val="00475C7C"/>
    <w:rsid w:val="0047679C"/>
    <w:rsid w:val="00492192"/>
    <w:rsid w:val="00492E61"/>
    <w:rsid w:val="00495AE1"/>
    <w:rsid w:val="004A5258"/>
    <w:rsid w:val="004A6D7F"/>
    <w:rsid w:val="004B2D03"/>
    <w:rsid w:val="004B362D"/>
    <w:rsid w:val="004C58F7"/>
    <w:rsid w:val="004C71EE"/>
    <w:rsid w:val="004E1A62"/>
    <w:rsid w:val="004E63D4"/>
    <w:rsid w:val="004F4974"/>
    <w:rsid w:val="004F6CCF"/>
    <w:rsid w:val="005100C2"/>
    <w:rsid w:val="00515B29"/>
    <w:rsid w:val="00526CDD"/>
    <w:rsid w:val="00534305"/>
    <w:rsid w:val="005438C1"/>
    <w:rsid w:val="00554283"/>
    <w:rsid w:val="00564007"/>
    <w:rsid w:val="00583888"/>
    <w:rsid w:val="00583FFF"/>
    <w:rsid w:val="00597944"/>
    <w:rsid w:val="005A37E4"/>
    <w:rsid w:val="005B0002"/>
    <w:rsid w:val="005C6893"/>
    <w:rsid w:val="005D1AEE"/>
    <w:rsid w:val="005D23F3"/>
    <w:rsid w:val="005D447E"/>
    <w:rsid w:val="00601482"/>
    <w:rsid w:val="006021C2"/>
    <w:rsid w:val="00611DD4"/>
    <w:rsid w:val="00640D76"/>
    <w:rsid w:val="00642AB8"/>
    <w:rsid w:val="0064623F"/>
    <w:rsid w:val="006601A9"/>
    <w:rsid w:val="00665799"/>
    <w:rsid w:val="00670BA8"/>
    <w:rsid w:val="00671AF8"/>
    <w:rsid w:val="0067666B"/>
    <w:rsid w:val="0069070B"/>
    <w:rsid w:val="006A0355"/>
    <w:rsid w:val="006C132B"/>
    <w:rsid w:val="006C2213"/>
    <w:rsid w:val="006C45DA"/>
    <w:rsid w:val="006D1888"/>
    <w:rsid w:val="00701654"/>
    <w:rsid w:val="0071127D"/>
    <w:rsid w:val="00711635"/>
    <w:rsid w:val="0071758B"/>
    <w:rsid w:val="00717AF8"/>
    <w:rsid w:val="00723693"/>
    <w:rsid w:val="007301A0"/>
    <w:rsid w:val="007316F1"/>
    <w:rsid w:val="00750EE3"/>
    <w:rsid w:val="00763223"/>
    <w:rsid w:val="00781422"/>
    <w:rsid w:val="007922CE"/>
    <w:rsid w:val="00794487"/>
    <w:rsid w:val="007C507C"/>
    <w:rsid w:val="007D155E"/>
    <w:rsid w:val="007D2F29"/>
    <w:rsid w:val="007E728B"/>
    <w:rsid w:val="007F5C3C"/>
    <w:rsid w:val="00810068"/>
    <w:rsid w:val="00815F86"/>
    <w:rsid w:val="00827EDC"/>
    <w:rsid w:val="00833DA8"/>
    <w:rsid w:val="0084442D"/>
    <w:rsid w:val="0085639F"/>
    <w:rsid w:val="0087599D"/>
    <w:rsid w:val="0087730D"/>
    <w:rsid w:val="008A05AD"/>
    <w:rsid w:val="008A3275"/>
    <w:rsid w:val="008B67FF"/>
    <w:rsid w:val="008C1DD7"/>
    <w:rsid w:val="008C45C3"/>
    <w:rsid w:val="008D78D2"/>
    <w:rsid w:val="008E43E2"/>
    <w:rsid w:val="00901992"/>
    <w:rsid w:val="009021EC"/>
    <w:rsid w:val="00903521"/>
    <w:rsid w:val="00911554"/>
    <w:rsid w:val="00913C1A"/>
    <w:rsid w:val="009441B5"/>
    <w:rsid w:val="009477BE"/>
    <w:rsid w:val="00980FF0"/>
    <w:rsid w:val="009840C4"/>
    <w:rsid w:val="00994E4D"/>
    <w:rsid w:val="009A038C"/>
    <w:rsid w:val="009A518A"/>
    <w:rsid w:val="009B3E83"/>
    <w:rsid w:val="009C6203"/>
    <w:rsid w:val="009F2715"/>
    <w:rsid w:val="00A068B3"/>
    <w:rsid w:val="00A1216F"/>
    <w:rsid w:val="00A44B98"/>
    <w:rsid w:val="00A616EC"/>
    <w:rsid w:val="00A64ACD"/>
    <w:rsid w:val="00A64B77"/>
    <w:rsid w:val="00A75650"/>
    <w:rsid w:val="00A803CC"/>
    <w:rsid w:val="00AA43CB"/>
    <w:rsid w:val="00AA4D5E"/>
    <w:rsid w:val="00AB7A8E"/>
    <w:rsid w:val="00AC07C4"/>
    <w:rsid w:val="00AC3110"/>
    <w:rsid w:val="00AE3D6D"/>
    <w:rsid w:val="00AE672A"/>
    <w:rsid w:val="00AF3844"/>
    <w:rsid w:val="00B06481"/>
    <w:rsid w:val="00B51E33"/>
    <w:rsid w:val="00B63859"/>
    <w:rsid w:val="00B733CA"/>
    <w:rsid w:val="00B73626"/>
    <w:rsid w:val="00B74BF2"/>
    <w:rsid w:val="00B97E7A"/>
    <w:rsid w:val="00BA350B"/>
    <w:rsid w:val="00BD3B1B"/>
    <w:rsid w:val="00BD6D8B"/>
    <w:rsid w:val="00C041C1"/>
    <w:rsid w:val="00C12EB8"/>
    <w:rsid w:val="00C27D00"/>
    <w:rsid w:val="00C3402D"/>
    <w:rsid w:val="00C34F1D"/>
    <w:rsid w:val="00C404FA"/>
    <w:rsid w:val="00C47D0A"/>
    <w:rsid w:val="00C52FB5"/>
    <w:rsid w:val="00C604D0"/>
    <w:rsid w:val="00C745A3"/>
    <w:rsid w:val="00C76F65"/>
    <w:rsid w:val="00C829E2"/>
    <w:rsid w:val="00CA5692"/>
    <w:rsid w:val="00CA66DD"/>
    <w:rsid w:val="00CB1F85"/>
    <w:rsid w:val="00CB254F"/>
    <w:rsid w:val="00CB4898"/>
    <w:rsid w:val="00CB5788"/>
    <w:rsid w:val="00CB653D"/>
    <w:rsid w:val="00CD5ED8"/>
    <w:rsid w:val="00CD760F"/>
    <w:rsid w:val="00CE0C66"/>
    <w:rsid w:val="00D225AF"/>
    <w:rsid w:val="00D22A88"/>
    <w:rsid w:val="00D34226"/>
    <w:rsid w:val="00D36319"/>
    <w:rsid w:val="00D37947"/>
    <w:rsid w:val="00D45F7A"/>
    <w:rsid w:val="00D46F1C"/>
    <w:rsid w:val="00D63D01"/>
    <w:rsid w:val="00D65966"/>
    <w:rsid w:val="00D71313"/>
    <w:rsid w:val="00D760FF"/>
    <w:rsid w:val="00D80779"/>
    <w:rsid w:val="00D9215F"/>
    <w:rsid w:val="00D96AA2"/>
    <w:rsid w:val="00DB41D7"/>
    <w:rsid w:val="00DB60F0"/>
    <w:rsid w:val="00DC1E63"/>
    <w:rsid w:val="00DD3F78"/>
    <w:rsid w:val="00DE7896"/>
    <w:rsid w:val="00E074F6"/>
    <w:rsid w:val="00E10F02"/>
    <w:rsid w:val="00E20ABE"/>
    <w:rsid w:val="00E21FA6"/>
    <w:rsid w:val="00E32A36"/>
    <w:rsid w:val="00E70A32"/>
    <w:rsid w:val="00E75022"/>
    <w:rsid w:val="00E82FBD"/>
    <w:rsid w:val="00E93DC2"/>
    <w:rsid w:val="00E95825"/>
    <w:rsid w:val="00E97A98"/>
    <w:rsid w:val="00EB4344"/>
    <w:rsid w:val="00EC3216"/>
    <w:rsid w:val="00ED1682"/>
    <w:rsid w:val="00EF0DF4"/>
    <w:rsid w:val="00EF1736"/>
    <w:rsid w:val="00F106EC"/>
    <w:rsid w:val="00F13E20"/>
    <w:rsid w:val="00F20C09"/>
    <w:rsid w:val="00F34424"/>
    <w:rsid w:val="00F36097"/>
    <w:rsid w:val="00F41962"/>
    <w:rsid w:val="00F43AE9"/>
    <w:rsid w:val="00F57D7D"/>
    <w:rsid w:val="00F65DC4"/>
    <w:rsid w:val="00F70024"/>
    <w:rsid w:val="00F741A9"/>
    <w:rsid w:val="00F76DC0"/>
    <w:rsid w:val="00F772E2"/>
    <w:rsid w:val="00FA0A37"/>
    <w:rsid w:val="00FA28E9"/>
    <w:rsid w:val="00FA675E"/>
    <w:rsid w:val="00FB6ECE"/>
    <w:rsid w:val="00FC1EDB"/>
    <w:rsid w:val="00FC422B"/>
    <w:rsid w:val="00FE3E0C"/>
    <w:rsid w:val="00FE589D"/>
    <w:rsid w:val="00FE60F6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B78DB"/>
  <w15:docId w15:val="{B47F3170-B74C-4D28-8058-7B1F8DB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E4"/>
  </w:style>
  <w:style w:type="paragraph" w:styleId="Footer">
    <w:name w:val="footer"/>
    <w:basedOn w:val="Normal"/>
    <w:link w:val="FooterChar"/>
    <w:uiPriority w:val="99"/>
    <w:unhideWhenUsed/>
    <w:rsid w:val="005A3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E4"/>
  </w:style>
  <w:style w:type="paragraph" w:styleId="BalloonText">
    <w:name w:val="Balloon Text"/>
    <w:basedOn w:val="Normal"/>
    <w:link w:val="BalloonTextChar"/>
    <w:uiPriority w:val="99"/>
    <w:semiHidden/>
    <w:unhideWhenUsed/>
    <w:rsid w:val="005D4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D072-E85A-4642-9222-F3388D1E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Vinacom</dc:creator>
  <cp:lastModifiedBy>Admin</cp:lastModifiedBy>
  <cp:revision>19</cp:revision>
  <cp:lastPrinted>2025-07-25T03:00:00Z</cp:lastPrinted>
  <dcterms:created xsi:type="dcterms:W3CDTF">2025-07-10T02:13:00Z</dcterms:created>
  <dcterms:modified xsi:type="dcterms:W3CDTF">2025-07-25T03:08:00Z</dcterms:modified>
</cp:coreProperties>
</file>